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77" w:type="dxa"/>
        <w:jc w:val="center"/>
        <w:tblLook w:val="04A0" w:firstRow="1" w:lastRow="0" w:firstColumn="1" w:lastColumn="0" w:noHBand="0" w:noVBand="1"/>
      </w:tblPr>
      <w:tblGrid>
        <w:gridCol w:w="2522"/>
        <w:gridCol w:w="5310"/>
        <w:gridCol w:w="2345"/>
      </w:tblGrid>
      <w:tr w:rsidR="00D171D5" w:rsidRPr="00D171D5" w:rsidTr="00185138">
        <w:trPr>
          <w:jc w:val="center"/>
        </w:trPr>
        <w:tc>
          <w:tcPr>
            <w:tcW w:w="1017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1D5" w:rsidRPr="00D171D5" w:rsidRDefault="00D171D5" w:rsidP="00D171D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D171D5">
              <w:rPr>
                <w:rFonts w:ascii="Calibri" w:eastAsia="Calibri" w:hAnsi="Calibri" w:cs="B Titr" w:hint="cs"/>
                <w:b/>
                <w:bCs/>
                <w:color w:val="000000"/>
                <w:rtl/>
                <w:lang w:bidi="fa-IR"/>
              </w:rPr>
              <w:t>بیمارستان حضرت ولی عصر(عج) کازرون</w:t>
            </w:r>
          </w:p>
        </w:tc>
      </w:tr>
      <w:tr w:rsidR="00D171D5" w:rsidRPr="00D171D5" w:rsidTr="00185138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D171D5" w:rsidRPr="00D171D5" w:rsidRDefault="00D171D5" w:rsidP="00D171D5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D171D5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عنوان پروسیجر شایع</w:t>
            </w:r>
          </w:p>
        </w:tc>
        <w:tc>
          <w:tcPr>
            <w:tcW w:w="5310" w:type="dxa"/>
            <w:tcBorders>
              <w:right w:val="single" w:sz="4" w:space="0" w:color="auto"/>
            </w:tcBorders>
          </w:tcPr>
          <w:p w:rsidR="00D171D5" w:rsidRPr="00D171D5" w:rsidRDefault="00D171D5" w:rsidP="00D171D5">
            <w:pPr>
              <w:jc w:val="right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D171D5">
              <w:rPr>
                <w:rFonts w:cs="B Titr"/>
                <w:b/>
                <w:bCs/>
                <w:sz w:val="28"/>
                <w:szCs w:val="28"/>
                <w:lang w:bidi="fa-IR"/>
              </w:rPr>
              <w:t>Tibia fracture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D171D5" w:rsidRPr="00D171D5" w:rsidRDefault="00D171D5" w:rsidP="00D171D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D171D5">
              <w:rPr>
                <w:rFonts w:ascii="Calibri" w:eastAsia="Calibri" w:hAnsi="Calibri" w:cs="Titr"/>
                <w:noProof/>
                <w:sz w:val="20"/>
                <w:szCs w:val="20"/>
                <w:rtl/>
              </w:rPr>
              <w:drawing>
                <wp:inline distT="0" distB="0" distL="0" distR="0" wp14:anchorId="20942805" wp14:editId="6ED0009C">
                  <wp:extent cx="1343025" cy="1035050"/>
                  <wp:effectExtent l="0" t="0" r="0" b="0"/>
                  <wp:docPr id="1" name="Picture 1" descr="\\CLINICAL-PHARMA\Users\ASRCO\Desktop\New folder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LINICAL-PHARMA\Users\ASRCO\Desktop\New folder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2B1" w:rsidRPr="00D171D5" w:rsidTr="00667D32">
        <w:trPr>
          <w:jc w:val="center"/>
        </w:trPr>
        <w:tc>
          <w:tcPr>
            <w:tcW w:w="2522" w:type="dxa"/>
            <w:tcBorders>
              <w:left w:val="single" w:sz="18" w:space="0" w:color="auto"/>
            </w:tcBorders>
          </w:tcPr>
          <w:p w:rsidR="00C752B1" w:rsidRPr="00D171D5" w:rsidRDefault="00C752B1" w:rsidP="00C752B1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D171D5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تهیه کنندگان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1" w:rsidRDefault="00C752B1" w:rsidP="00C752B1">
            <w:pPr>
              <w:bidi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فرزانه پورخسرو-مدیر دفتر پرستاری</w:t>
            </w:r>
          </w:p>
          <w:p w:rsidR="00C752B1" w:rsidRDefault="00C752B1" w:rsidP="00C752B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مریم پیرالو-سوپروایزر آموزشی</w:t>
            </w:r>
          </w:p>
          <w:p w:rsidR="00C752B1" w:rsidRDefault="00A02676" w:rsidP="00C752B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نرجس حمیدی</w:t>
            </w:r>
            <w:r w:rsidR="00C752B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-سوپروایزر آموزش سلامت</w:t>
            </w:r>
          </w:p>
        </w:tc>
        <w:tc>
          <w:tcPr>
            <w:tcW w:w="234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C752B1" w:rsidRPr="00D171D5" w:rsidRDefault="00C752B1" w:rsidP="00C752B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C752B1" w:rsidRPr="00D171D5" w:rsidTr="00667D32">
        <w:trPr>
          <w:jc w:val="center"/>
        </w:trPr>
        <w:tc>
          <w:tcPr>
            <w:tcW w:w="2522" w:type="dxa"/>
            <w:tcBorders>
              <w:left w:val="single" w:sz="18" w:space="0" w:color="auto"/>
              <w:bottom w:val="single" w:sz="18" w:space="0" w:color="auto"/>
            </w:tcBorders>
          </w:tcPr>
          <w:p w:rsidR="00C752B1" w:rsidRPr="00D171D5" w:rsidRDefault="00C752B1" w:rsidP="00C752B1">
            <w:pPr>
              <w:bidi/>
              <w:jc w:val="both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D171D5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تاریخ تدوین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752B1" w:rsidRDefault="00C752B1" w:rsidP="00A02676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آبان ماه 140</w:t>
            </w:r>
            <w:r w:rsidR="00A02676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52B1" w:rsidRPr="00D171D5" w:rsidRDefault="00C752B1" w:rsidP="00C752B1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</w:tbl>
    <w:p w:rsidR="00D171D5" w:rsidRPr="008E1FD6" w:rsidRDefault="00D171D5" w:rsidP="00F375D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3F0B6E" w:rsidRPr="000975BD" w:rsidRDefault="00223873" w:rsidP="008E1FD6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0975BD">
        <w:rPr>
          <w:rFonts w:cs="B Titr" w:hint="cs"/>
          <w:sz w:val="24"/>
          <w:szCs w:val="24"/>
          <w:rtl/>
          <w:lang w:bidi="fa-IR"/>
        </w:rPr>
        <w:t>1-</w:t>
      </w:r>
      <w:r w:rsidRPr="000975BD">
        <w:rPr>
          <w:rFonts w:cs="B Titr" w:hint="cs"/>
          <w:b/>
          <w:bCs/>
          <w:sz w:val="24"/>
          <w:szCs w:val="24"/>
          <w:rtl/>
          <w:lang w:bidi="fa-IR"/>
        </w:rPr>
        <w:t>شرح کلی عمل یا پروسیجر</w:t>
      </w:r>
      <w:r w:rsidRPr="000975BD">
        <w:rPr>
          <w:rFonts w:cs="B Titr" w:hint="cs"/>
          <w:sz w:val="24"/>
          <w:szCs w:val="24"/>
          <w:rtl/>
          <w:lang w:bidi="fa-IR"/>
        </w:rPr>
        <w:t>:</w:t>
      </w:r>
    </w:p>
    <w:p w:rsidR="00FF180C" w:rsidRDefault="00FF180C" w:rsidP="008E1FD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D68F0">
        <w:rPr>
          <w:rFonts w:cs="B Nazanin" w:hint="cs"/>
          <w:sz w:val="24"/>
          <w:szCs w:val="24"/>
          <w:rtl/>
          <w:lang w:bidi="fa-IR"/>
        </w:rPr>
        <w:t>بیمار پس از بیهوشی عمومی پرپ و</w:t>
      </w:r>
      <w:r w:rsidR="007E1954" w:rsidRPr="000D68F0">
        <w:rPr>
          <w:rFonts w:cs="B Nazanin" w:hint="cs"/>
          <w:sz w:val="24"/>
          <w:szCs w:val="24"/>
          <w:rtl/>
          <w:lang w:bidi="fa-IR"/>
        </w:rPr>
        <w:t xml:space="preserve"> درپ اندام تحتانی انجام شده با ا</w:t>
      </w:r>
      <w:r w:rsidRPr="000D68F0">
        <w:rPr>
          <w:rFonts w:cs="B Nazanin" w:hint="cs"/>
          <w:sz w:val="24"/>
          <w:szCs w:val="24"/>
          <w:rtl/>
          <w:lang w:bidi="fa-IR"/>
        </w:rPr>
        <w:t>پرو</w:t>
      </w:r>
      <w:r w:rsidR="006374B1" w:rsidRPr="000D68F0">
        <w:rPr>
          <w:rFonts w:cs="B Nazanin" w:hint="cs"/>
          <w:sz w:val="24"/>
          <w:szCs w:val="24"/>
          <w:rtl/>
          <w:lang w:bidi="fa-IR"/>
        </w:rPr>
        <w:t>چ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 آنترولترال</w:t>
      </w:r>
      <w:r w:rsidR="00D74F0C" w:rsidRPr="000D68F0">
        <w:rPr>
          <w:rFonts w:cs="B Nazanin" w:hint="cs"/>
          <w:sz w:val="24"/>
          <w:szCs w:val="24"/>
          <w:rtl/>
          <w:lang w:bidi="fa-IR"/>
        </w:rPr>
        <w:t>،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 جلد وزیرجلد بازشد و </w:t>
      </w:r>
      <w:r w:rsidR="007E1954" w:rsidRPr="000D68F0">
        <w:rPr>
          <w:rFonts w:cs="B Nazanin" w:hint="cs"/>
          <w:sz w:val="24"/>
          <w:szCs w:val="24"/>
          <w:rtl/>
          <w:lang w:bidi="fa-IR"/>
        </w:rPr>
        <w:t>بدون آسیب به پریوس</w:t>
      </w:r>
      <w:r w:rsidR="000D68F0" w:rsidRPr="000D68F0">
        <w:rPr>
          <w:rFonts w:cs="B Nazanin" w:hint="cs"/>
          <w:sz w:val="24"/>
          <w:szCs w:val="24"/>
          <w:rtl/>
          <w:lang w:bidi="fa-IR"/>
        </w:rPr>
        <w:t>،</w:t>
      </w:r>
      <w:r w:rsidR="007E1954" w:rsidRPr="000D68F0">
        <w:rPr>
          <w:rFonts w:cs="B Nazanin" w:hint="cs"/>
          <w:sz w:val="24"/>
          <w:szCs w:val="24"/>
          <w:rtl/>
          <w:lang w:bidi="fa-IR"/>
        </w:rPr>
        <w:t xml:space="preserve"> لبه های شکستگی تمیز شد و ریداکشن برقرار شد و پلاک گذاشته شد و چهار عدد پیچ پروگزیمال و چهار عدد پیچ دیستال گذاشته شد و پس از آن درن قرار داده شد و زیر جلد با ویبریل و جلد با نایلون ترمیم و آتل شد</w:t>
      </w:r>
      <w:r w:rsidR="008E1FD6">
        <w:rPr>
          <w:rFonts w:cs="B Nazanin" w:hint="cs"/>
          <w:sz w:val="24"/>
          <w:szCs w:val="24"/>
          <w:rtl/>
          <w:lang w:bidi="fa-IR"/>
        </w:rPr>
        <w:t xml:space="preserve"> و بیمار به ریکاوری منتقل گردید</w:t>
      </w:r>
      <w:r w:rsidR="007E1954" w:rsidRPr="000D68F0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8E1FD6" w:rsidRPr="000D68F0" w:rsidRDefault="008E1FD6" w:rsidP="008E1FD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23873" w:rsidRPr="000975BD" w:rsidRDefault="00223873" w:rsidP="008E1FD6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0975BD">
        <w:rPr>
          <w:rFonts w:cs="B Titr" w:hint="cs"/>
          <w:sz w:val="24"/>
          <w:szCs w:val="24"/>
          <w:rtl/>
          <w:lang w:bidi="fa-IR"/>
        </w:rPr>
        <w:t>2-</w:t>
      </w:r>
      <w:r w:rsidRPr="000975BD">
        <w:rPr>
          <w:rFonts w:cs="B Titr" w:hint="cs"/>
          <w:b/>
          <w:bCs/>
          <w:sz w:val="24"/>
          <w:szCs w:val="24"/>
          <w:rtl/>
          <w:lang w:bidi="fa-IR"/>
        </w:rPr>
        <w:t xml:space="preserve">فرایند پذیرش </w:t>
      </w:r>
      <w:r w:rsidRPr="000975BD">
        <w:rPr>
          <w:rFonts w:cs="B Titr" w:hint="cs"/>
          <w:sz w:val="24"/>
          <w:szCs w:val="24"/>
          <w:rtl/>
          <w:lang w:bidi="fa-IR"/>
        </w:rPr>
        <w:t>:</w:t>
      </w:r>
    </w:p>
    <w:p w:rsidR="00223873" w:rsidRDefault="007E1954" w:rsidP="008E1FD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D68F0">
        <w:rPr>
          <w:rFonts w:cs="B Nazanin" w:hint="cs"/>
          <w:sz w:val="24"/>
          <w:szCs w:val="24"/>
          <w:rtl/>
          <w:lang w:bidi="fa-IR"/>
        </w:rPr>
        <w:t xml:space="preserve">اسکجول و اورژانسی </w:t>
      </w:r>
      <w:r w:rsidR="006374B1" w:rsidRPr="000D68F0">
        <w:rPr>
          <w:rFonts w:cs="B Nazanin" w:hint="cs"/>
          <w:sz w:val="24"/>
          <w:szCs w:val="24"/>
          <w:rtl/>
          <w:lang w:bidi="fa-IR"/>
        </w:rPr>
        <w:t xml:space="preserve"> هر دو انجام می شود.</w:t>
      </w:r>
    </w:p>
    <w:p w:rsidR="008E1FD6" w:rsidRPr="000D68F0" w:rsidRDefault="008E1FD6" w:rsidP="008E1FD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23873" w:rsidRPr="000975BD" w:rsidRDefault="00223873" w:rsidP="008E1FD6">
      <w:pPr>
        <w:bidi/>
        <w:spacing w:after="0"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0975BD">
        <w:rPr>
          <w:rFonts w:cs="B Titr" w:hint="cs"/>
          <w:sz w:val="24"/>
          <w:szCs w:val="24"/>
          <w:rtl/>
          <w:lang w:bidi="fa-IR"/>
        </w:rPr>
        <w:t>3</w:t>
      </w:r>
      <w:r w:rsidRPr="000975BD">
        <w:rPr>
          <w:rFonts w:cs="B Titr" w:hint="cs"/>
          <w:b/>
          <w:bCs/>
          <w:sz w:val="24"/>
          <w:szCs w:val="24"/>
          <w:rtl/>
          <w:lang w:bidi="fa-IR"/>
        </w:rPr>
        <w:t>-اخذ رضایت آگاهانه</w:t>
      </w:r>
      <w:r w:rsidRPr="000975BD">
        <w:rPr>
          <w:rFonts w:cs="B Titr" w:hint="cs"/>
          <w:sz w:val="24"/>
          <w:szCs w:val="24"/>
          <w:rtl/>
          <w:lang w:bidi="fa-IR"/>
        </w:rPr>
        <w:t xml:space="preserve"> :</w:t>
      </w:r>
    </w:p>
    <w:p w:rsidR="00223873" w:rsidRDefault="008E1FD6" w:rsidP="008E1FD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گرفتن رضایت آگاهانه از پدر</w:t>
      </w:r>
      <w:r w:rsidR="00223873" w:rsidRPr="000D68F0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23873" w:rsidRPr="000D68F0">
        <w:rPr>
          <w:rFonts w:cs="B Nazanin" w:hint="cs"/>
          <w:sz w:val="24"/>
          <w:szCs w:val="24"/>
          <w:rtl/>
          <w:lang w:bidi="fa-IR"/>
        </w:rPr>
        <w:t>برادر</w:t>
      </w:r>
      <w:r>
        <w:rPr>
          <w:rFonts w:cs="B Nazanin" w:hint="cs"/>
          <w:sz w:val="24"/>
          <w:szCs w:val="24"/>
          <w:rtl/>
          <w:lang w:bidi="fa-IR"/>
        </w:rPr>
        <w:t xml:space="preserve"> و یا اجداد پدری الزامی می باشد.</w:t>
      </w:r>
    </w:p>
    <w:p w:rsidR="008E1FD6" w:rsidRPr="000D68F0" w:rsidRDefault="008E1FD6" w:rsidP="008E1FD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223873" w:rsidRPr="008E1FD6" w:rsidRDefault="00223873" w:rsidP="008E1FD6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8E1FD6">
        <w:rPr>
          <w:rFonts w:cs="B Titr" w:hint="cs"/>
          <w:b/>
          <w:bCs/>
          <w:sz w:val="20"/>
          <w:szCs w:val="20"/>
          <w:rtl/>
          <w:lang w:bidi="fa-IR"/>
        </w:rPr>
        <w:t xml:space="preserve">الف)میزان خطر </w:t>
      </w:r>
      <w:r w:rsidR="00E14565" w:rsidRPr="008E1FD6">
        <w:rPr>
          <w:rFonts w:cs="B Titr" w:hint="cs"/>
          <w:b/>
          <w:bCs/>
          <w:sz w:val="20"/>
          <w:szCs w:val="20"/>
          <w:rtl/>
          <w:lang w:bidi="fa-IR"/>
        </w:rPr>
        <w:t>و</w:t>
      </w:r>
      <w:r w:rsidR="008E1FD6" w:rsidRPr="008E1FD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E14565" w:rsidRPr="008E1FD6">
        <w:rPr>
          <w:rFonts w:cs="B Titr" w:hint="cs"/>
          <w:b/>
          <w:bCs/>
          <w:sz w:val="20"/>
          <w:szCs w:val="20"/>
          <w:rtl/>
          <w:lang w:bidi="fa-IR"/>
        </w:rPr>
        <w:t>سود احتمالی:</w:t>
      </w:r>
    </w:p>
    <w:p w:rsidR="00E14565" w:rsidRPr="000D68F0" w:rsidRDefault="006374B1" w:rsidP="008E1FD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D68F0">
        <w:rPr>
          <w:rFonts w:cs="B Nazanin" w:hint="cs"/>
          <w:sz w:val="24"/>
          <w:szCs w:val="24"/>
          <w:rtl/>
          <w:lang w:bidi="fa-IR"/>
        </w:rPr>
        <w:t>خطرعفونت</w:t>
      </w:r>
      <w:r w:rsidR="004761A7" w:rsidRPr="000D68F0">
        <w:rPr>
          <w:rFonts w:cs="B Nazanin" w:hint="cs"/>
          <w:sz w:val="24"/>
          <w:szCs w:val="24"/>
          <w:rtl/>
          <w:lang w:bidi="fa-IR"/>
        </w:rPr>
        <w:t>،</w:t>
      </w:r>
      <w:r w:rsidR="007E1954" w:rsidRPr="000D68F0">
        <w:rPr>
          <w:rFonts w:cs="B Nazanin" w:hint="cs"/>
          <w:sz w:val="24"/>
          <w:szCs w:val="24"/>
          <w:rtl/>
          <w:lang w:bidi="fa-IR"/>
        </w:rPr>
        <w:t>کج شدن پا</w:t>
      </w:r>
      <w:r w:rsidR="004761A7" w:rsidRPr="000D68F0">
        <w:rPr>
          <w:rFonts w:cs="B Nazanin" w:hint="cs"/>
          <w:sz w:val="24"/>
          <w:szCs w:val="24"/>
          <w:rtl/>
          <w:lang w:bidi="fa-IR"/>
        </w:rPr>
        <w:t>،</w:t>
      </w:r>
      <w:r w:rsidR="007E1954" w:rsidRPr="000D68F0">
        <w:rPr>
          <w:rFonts w:cs="B Nazanin" w:hint="cs"/>
          <w:sz w:val="24"/>
          <w:szCs w:val="24"/>
          <w:rtl/>
          <w:lang w:bidi="fa-IR"/>
        </w:rPr>
        <w:t xml:space="preserve"> عد</w:t>
      </w:r>
      <w:r w:rsidR="004761A7" w:rsidRPr="000D68F0">
        <w:rPr>
          <w:rFonts w:cs="B Nazanin" w:hint="cs"/>
          <w:sz w:val="24"/>
          <w:szCs w:val="24"/>
          <w:rtl/>
          <w:lang w:bidi="fa-IR"/>
        </w:rPr>
        <w:t>م</w:t>
      </w:r>
      <w:r w:rsidR="000D68F0">
        <w:rPr>
          <w:rFonts w:cs="B Nazanin" w:hint="cs"/>
          <w:sz w:val="24"/>
          <w:szCs w:val="24"/>
          <w:rtl/>
          <w:lang w:bidi="fa-IR"/>
        </w:rPr>
        <w:t xml:space="preserve"> توانایی در ایستادن و راه رفتن، </w:t>
      </w:r>
      <w:r w:rsidRPr="000D68F0">
        <w:rPr>
          <w:rFonts w:cs="B Nazanin" w:hint="cs"/>
          <w:sz w:val="24"/>
          <w:szCs w:val="24"/>
          <w:rtl/>
          <w:lang w:bidi="fa-IR"/>
        </w:rPr>
        <w:t>کوتاه شدن پا خشک شدن مفصل و کاهش ت</w:t>
      </w:r>
      <w:r w:rsidR="007E1954" w:rsidRPr="000D68F0">
        <w:rPr>
          <w:rFonts w:cs="B Nazanin" w:hint="cs"/>
          <w:sz w:val="24"/>
          <w:szCs w:val="24"/>
          <w:rtl/>
          <w:lang w:bidi="fa-IR"/>
        </w:rPr>
        <w:t>ح</w:t>
      </w:r>
      <w:r w:rsidRPr="000D68F0">
        <w:rPr>
          <w:rFonts w:cs="B Nazanin" w:hint="cs"/>
          <w:sz w:val="24"/>
          <w:szCs w:val="24"/>
          <w:rtl/>
          <w:lang w:bidi="fa-IR"/>
        </w:rPr>
        <w:t>رک آن</w:t>
      </w:r>
      <w:r w:rsidR="004761A7" w:rsidRPr="000D68F0">
        <w:rPr>
          <w:rFonts w:cs="B Nazanin" w:hint="cs"/>
          <w:sz w:val="24"/>
          <w:szCs w:val="24"/>
          <w:rtl/>
          <w:lang w:bidi="fa-IR"/>
        </w:rPr>
        <w:t xml:space="preserve"> و </w:t>
      </w:r>
      <w:r w:rsidRPr="000D68F0">
        <w:rPr>
          <w:rFonts w:cs="B Nazanin" w:hint="cs"/>
          <w:sz w:val="24"/>
          <w:szCs w:val="24"/>
          <w:rtl/>
          <w:lang w:bidi="fa-IR"/>
        </w:rPr>
        <w:t>سندرم ک</w:t>
      </w:r>
      <w:r w:rsidR="007E1954" w:rsidRPr="000D68F0">
        <w:rPr>
          <w:rFonts w:cs="B Nazanin" w:hint="cs"/>
          <w:sz w:val="24"/>
          <w:szCs w:val="24"/>
          <w:rtl/>
          <w:lang w:bidi="fa-IR"/>
        </w:rPr>
        <w:t xml:space="preserve">مپارتمان </w:t>
      </w:r>
    </w:p>
    <w:p w:rsidR="00C63FEC" w:rsidRDefault="006374B1" w:rsidP="0085360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8E1FD6">
        <w:rPr>
          <w:rFonts w:cs="B Nazanin" w:hint="cs"/>
          <w:b/>
          <w:bCs/>
          <w:rtl/>
          <w:lang w:bidi="fa-IR"/>
        </w:rPr>
        <w:t xml:space="preserve">مزایا: 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بهبود فرایند راه رفتن </w:t>
      </w:r>
      <w:r w:rsidR="00E8487A" w:rsidRPr="000D68F0">
        <w:rPr>
          <w:rFonts w:cs="B Nazanin" w:hint="cs"/>
          <w:sz w:val="24"/>
          <w:szCs w:val="24"/>
          <w:rtl/>
          <w:lang w:bidi="fa-IR"/>
        </w:rPr>
        <w:t xml:space="preserve">و تحرک </w:t>
      </w:r>
      <w:r w:rsidR="004761A7" w:rsidRPr="000D68F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8487A" w:rsidRPr="000D68F0">
        <w:rPr>
          <w:rFonts w:cs="B Nazanin" w:hint="cs"/>
          <w:sz w:val="24"/>
          <w:szCs w:val="24"/>
          <w:rtl/>
          <w:lang w:bidi="fa-IR"/>
        </w:rPr>
        <w:t xml:space="preserve">ایجاد احساس 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 اعتماد به نفس </w:t>
      </w:r>
      <w:r w:rsidR="0085360A">
        <w:rPr>
          <w:rFonts w:cs="B Nazanin" w:hint="cs"/>
          <w:sz w:val="24"/>
          <w:szCs w:val="24"/>
          <w:rtl/>
          <w:lang w:bidi="fa-IR"/>
        </w:rPr>
        <w:t>و بالا رفتن آن و بازیابی سلامتی.</w:t>
      </w:r>
    </w:p>
    <w:p w:rsidR="0085360A" w:rsidRPr="000975BD" w:rsidRDefault="0085360A" w:rsidP="0085360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09158C" w:rsidRPr="000975BD" w:rsidRDefault="00F375D4" w:rsidP="008E1FD6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375D4"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="00C63FEC" w:rsidRPr="00F375D4">
        <w:rPr>
          <w:rFonts w:cs="B Titr" w:hint="cs"/>
          <w:b/>
          <w:bCs/>
          <w:sz w:val="24"/>
          <w:szCs w:val="24"/>
          <w:rtl/>
          <w:lang w:bidi="fa-IR"/>
        </w:rPr>
        <w:t>-اقدمات لازم قبل از عمل یا پروسیجر</w:t>
      </w:r>
      <w:r w:rsidR="00C63FEC" w:rsidRPr="000975B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63FEC" w:rsidRDefault="00DB60C3" w:rsidP="008E1FD6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0D68F0">
        <w:rPr>
          <w:rFonts w:cs="B Nazanin" w:hint="cs"/>
          <w:sz w:val="24"/>
          <w:szCs w:val="24"/>
          <w:rtl/>
          <w:lang w:bidi="fa-IR"/>
        </w:rPr>
        <w:t>قبل از عمل آزمایش</w:t>
      </w:r>
      <w:r w:rsidR="004761A7" w:rsidRPr="000D68F0">
        <w:rPr>
          <w:rFonts w:cs="B Nazanin" w:hint="cs"/>
          <w:sz w:val="24"/>
          <w:szCs w:val="24"/>
          <w:rtl/>
          <w:lang w:bidi="fa-IR"/>
        </w:rPr>
        <w:t xml:space="preserve">ات پایه 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و عکس </w:t>
      </w:r>
      <w:r w:rsidR="00D74F0C" w:rsidRPr="000D68F0">
        <w:rPr>
          <w:rFonts w:cs="B Nazanin" w:hint="cs"/>
          <w:sz w:val="24"/>
          <w:szCs w:val="24"/>
          <w:rtl/>
          <w:lang w:bidi="fa-IR"/>
        </w:rPr>
        <w:t xml:space="preserve">ناحیه دچار آسیب </w:t>
      </w:r>
      <w:r w:rsidR="004761A7" w:rsidRPr="000D68F0">
        <w:rPr>
          <w:rFonts w:cs="B Nazanin" w:hint="cs"/>
          <w:sz w:val="24"/>
          <w:szCs w:val="24"/>
          <w:rtl/>
          <w:lang w:bidi="fa-IR"/>
        </w:rPr>
        <w:t>ا</w:t>
      </w:r>
      <w:r w:rsidR="006374B1" w:rsidRPr="000D68F0">
        <w:rPr>
          <w:rFonts w:cs="B Nazanin" w:hint="cs"/>
          <w:sz w:val="24"/>
          <w:szCs w:val="24"/>
          <w:rtl/>
          <w:lang w:bidi="fa-IR"/>
        </w:rPr>
        <w:t>نجام می شود</w:t>
      </w:r>
      <w:r w:rsidR="0085360A">
        <w:rPr>
          <w:rFonts w:cs="B Nazanin" w:hint="cs"/>
          <w:b/>
          <w:bCs/>
          <w:rtl/>
          <w:lang w:bidi="fa-IR"/>
        </w:rPr>
        <w:t>.</w:t>
      </w:r>
    </w:p>
    <w:p w:rsidR="0085360A" w:rsidRPr="000975BD" w:rsidRDefault="0085360A" w:rsidP="0085360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C63FEC" w:rsidRPr="000975BD" w:rsidRDefault="00F375D4" w:rsidP="008E1FD6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5</w:t>
      </w:r>
      <w:r w:rsidR="00C63FEC" w:rsidRPr="000975BD">
        <w:rPr>
          <w:rFonts w:cs="B Titr" w:hint="cs"/>
          <w:sz w:val="24"/>
          <w:szCs w:val="24"/>
          <w:rtl/>
          <w:lang w:bidi="fa-IR"/>
        </w:rPr>
        <w:t>-</w:t>
      </w:r>
      <w:r w:rsidR="00C63FEC" w:rsidRPr="000975BD">
        <w:rPr>
          <w:rFonts w:cs="B Titr" w:hint="cs"/>
          <w:b/>
          <w:bCs/>
          <w:sz w:val="24"/>
          <w:szCs w:val="24"/>
          <w:rtl/>
          <w:lang w:bidi="fa-IR"/>
        </w:rPr>
        <w:t xml:space="preserve"> نحوه ی عمل </w:t>
      </w:r>
    </w:p>
    <w:p w:rsidR="00C63FEC" w:rsidRPr="0085360A" w:rsidRDefault="00C63FEC" w:rsidP="0085360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0975BD">
        <w:rPr>
          <w:rFonts w:cs="B Nazanin" w:hint="cs"/>
          <w:b/>
          <w:bCs/>
          <w:rtl/>
          <w:lang w:bidi="fa-IR"/>
        </w:rPr>
        <w:t>الف)</w:t>
      </w:r>
      <w:r w:rsidR="004943DA" w:rsidRPr="000975BD">
        <w:rPr>
          <w:rFonts w:cs="B Nazanin" w:hint="cs"/>
          <w:b/>
          <w:bCs/>
          <w:rtl/>
          <w:lang w:bidi="fa-IR"/>
        </w:rPr>
        <w:t xml:space="preserve">روش بیهوشی: </w:t>
      </w:r>
      <w:r w:rsidR="00251D38" w:rsidRPr="000D68F0">
        <w:rPr>
          <w:rFonts w:cs="B Nazanin" w:hint="cs"/>
          <w:sz w:val="24"/>
          <w:szCs w:val="24"/>
          <w:rtl/>
          <w:lang w:bidi="fa-IR"/>
        </w:rPr>
        <w:t xml:space="preserve">پروسیجر با بیهوشی </w:t>
      </w:r>
      <w:r w:rsidR="004943DA" w:rsidRPr="000D68F0">
        <w:rPr>
          <w:rFonts w:cs="B Nazanin" w:hint="cs"/>
          <w:sz w:val="24"/>
          <w:szCs w:val="24"/>
          <w:rtl/>
          <w:lang w:bidi="fa-IR"/>
        </w:rPr>
        <w:t xml:space="preserve">عمومی و بی حسی نخاعی </w:t>
      </w:r>
      <w:r w:rsidR="006374B1" w:rsidRPr="000D68F0">
        <w:rPr>
          <w:rFonts w:cs="B Nazanin" w:hint="cs"/>
          <w:sz w:val="24"/>
          <w:szCs w:val="24"/>
          <w:rtl/>
          <w:lang w:bidi="fa-IR"/>
        </w:rPr>
        <w:t>انجام می شود .</w:t>
      </w:r>
    </w:p>
    <w:p w:rsidR="0009158C" w:rsidRPr="000975BD" w:rsidRDefault="004943DA" w:rsidP="008E1FD6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0975BD">
        <w:rPr>
          <w:rFonts w:cs="B Nazanin" w:hint="cs"/>
          <w:b/>
          <w:bCs/>
          <w:rtl/>
          <w:lang w:bidi="fa-IR"/>
        </w:rPr>
        <w:t>ب)تکنیک های عمل</w:t>
      </w:r>
      <w:r w:rsidR="0009158C" w:rsidRPr="000975BD">
        <w:rPr>
          <w:rFonts w:cs="B Nazanin" w:hint="cs"/>
          <w:b/>
          <w:bCs/>
          <w:rtl/>
          <w:lang w:bidi="fa-IR"/>
        </w:rPr>
        <w:t>(لاپاراسکوپی ،عمل باز و ...)</w:t>
      </w:r>
      <w:r w:rsidRPr="000975BD">
        <w:rPr>
          <w:rFonts w:cs="B Nazanin" w:hint="cs"/>
          <w:b/>
          <w:bCs/>
          <w:rtl/>
          <w:lang w:bidi="fa-IR"/>
        </w:rPr>
        <w:t xml:space="preserve"> : </w:t>
      </w:r>
      <w:r w:rsidR="006374B1" w:rsidRPr="000D68F0">
        <w:rPr>
          <w:rFonts w:cs="B Nazanin" w:hint="cs"/>
          <w:sz w:val="24"/>
          <w:szCs w:val="24"/>
          <w:rtl/>
          <w:lang w:bidi="fa-IR"/>
        </w:rPr>
        <w:t>باز و بسته هر دو</w:t>
      </w:r>
      <w:r w:rsidR="006374B1" w:rsidRPr="000975BD">
        <w:rPr>
          <w:rFonts w:cs="B Nazanin" w:hint="cs"/>
          <w:b/>
          <w:bCs/>
          <w:rtl/>
          <w:lang w:bidi="fa-IR"/>
        </w:rPr>
        <w:t xml:space="preserve"> </w:t>
      </w:r>
      <w:r w:rsidRPr="000975BD">
        <w:rPr>
          <w:rFonts w:cs="B Nazanin" w:hint="cs"/>
          <w:b/>
          <w:bCs/>
          <w:rtl/>
          <w:lang w:bidi="fa-IR"/>
        </w:rPr>
        <w:t xml:space="preserve"> </w:t>
      </w:r>
    </w:p>
    <w:p w:rsidR="0009158C" w:rsidRPr="0085360A" w:rsidRDefault="0009158C" w:rsidP="0085360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0975BD">
        <w:rPr>
          <w:rFonts w:cs="B Nazanin" w:hint="cs"/>
          <w:b/>
          <w:bCs/>
          <w:rtl/>
          <w:lang w:bidi="fa-IR"/>
        </w:rPr>
        <w:t>ج)تیم ا</w:t>
      </w:r>
      <w:r w:rsidR="00D74F0C">
        <w:rPr>
          <w:rFonts w:cs="B Nazanin" w:hint="cs"/>
          <w:b/>
          <w:bCs/>
          <w:rtl/>
          <w:lang w:bidi="fa-IR"/>
        </w:rPr>
        <w:t>رائه دهنده خدمت:</w:t>
      </w:r>
      <w:r w:rsidR="00251D38">
        <w:rPr>
          <w:rFonts w:cs="B Nazanin" w:hint="cs"/>
          <w:b/>
          <w:bCs/>
          <w:rtl/>
          <w:lang w:bidi="fa-IR"/>
        </w:rPr>
        <w:t xml:space="preserve"> </w:t>
      </w:r>
      <w:r w:rsidR="000D68F0" w:rsidRPr="000D68F0">
        <w:rPr>
          <w:rFonts w:cs="B Nazanin" w:hint="cs"/>
          <w:sz w:val="24"/>
          <w:szCs w:val="24"/>
          <w:rtl/>
          <w:lang w:bidi="fa-IR"/>
        </w:rPr>
        <w:t>پزشک متخصص ا</w:t>
      </w:r>
      <w:r w:rsidR="00D74F0C" w:rsidRPr="000D68F0">
        <w:rPr>
          <w:rFonts w:cs="B Nazanin" w:hint="cs"/>
          <w:sz w:val="24"/>
          <w:szCs w:val="24"/>
          <w:rtl/>
          <w:lang w:bidi="fa-IR"/>
        </w:rPr>
        <w:t>رتوپ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دی </w:t>
      </w:r>
      <w:r w:rsidRPr="000D68F0">
        <w:rPr>
          <w:rFonts w:cs="B Nazanin"/>
          <w:sz w:val="24"/>
          <w:szCs w:val="24"/>
          <w:rtl/>
          <w:lang w:bidi="fa-IR"/>
        </w:rPr>
        <w:t>–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 پزشک بی هوشی-پرسنل و تکنسین اتاق عمل </w:t>
      </w:r>
    </w:p>
    <w:p w:rsidR="000975BD" w:rsidRDefault="0085360A" w:rsidP="0085360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د)تایم عمل</w:t>
      </w:r>
      <w:r w:rsidR="0009158C" w:rsidRPr="0085360A">
        <w:rPr>
          <w:rFonts w:cs="B Nazanin" w:hint="cs"/>
          <w:b/>
          <w:bCs/>
          <w:rtl/>
          <w:lang w:bidi="fa-IR"/>
        </w:rPr>
        <w:t>:</w:t>
      </w:r>
      <w:r w:rsidR="0009158C" w:rsidRPr="000D68F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3</w:t>
      </w:r>
      <w:r w:rsidR="0009158C" w:rsidRPr="000D68F0">
        <w:rPr>
          <w:rFonts w:cs="B Nazanin" w:hint="cs"/>
          <w:sz w:val="24"/>
          <w:szCs w:val="24"/>
          <w:rtl/>
          <w:lang w:bidi="fa-IR"/>
        </w:rPr>
        <w:t>-2ساعت</w:t>
      </w:r>
    </w:p>
    <w:p w:rsidR="0085360A" w:rsidRPr="0085360A" w:rsidRDefault="0085360A" w:rsidP="0085360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943DA" w:rsidRPr="000975BD" w:rsidRDefault="0009158C" w:rsidP="008E1FD6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975BD">
        <w:rPr>
          <w:rFonts w:cs="B Titr" w:hint="cs"/>
          <w:sz w:val="24"/>
          <w:szCs w:val="24"/>
          <w:rtl/>
          <w:lang w:bidi="fa-IR"/>
        </w:rPr>
        <w:t>6-</w:t>
      </w:r>
      <w:r w:rsidRPr="000975BD">
        <w:rPr>
          <w:rFonts w:cs="B Titr" w:hint="cs"/>
          <w:b/>
          <w:bCs/>
          <w:sz w:val="24"/>
          <w:szCs w:val="24"/>
          <w:rtl/>
          <w:lang w:bidi="fa-IR"/>
        </w:rPr>
        <w:t xml:space="preserve">مراقبت های بعد از عمل </w:t>
      </w:r>
    </w:p>
    <w:p w:rsidR="0009158C" w:rsidRPr="000975BD" w:rsidRDefault="0085360A" w:rsidP="008E1FD6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الف)ویزیت پزشک</w:t>
      </w:r>
      <w:r w:rsidR="0009158C" w:rsidRPr="000975BD">
        <w:rPr>
          <w:rFonts w:cs="B Nazanin" w:hint="cs"/>
          <w:b/>
          <w:bCs/>
          <w:rtl/>
          <w:lang w:bidi="fa-IR"/>
        </w:rPr>
        <w:t>:</w:t>
      </w:r>
      <w:r w:rsidR="00251D38">
        <w:rPr>
          <w:rFonts w:cs="B Nazanin" w:hint="cs"/>
          <w:b/>
          <w:bCs/>
          <w:rtl/>
          <w:lang w:bidi="fa-IR"/>
        </w:rPr>
        <w:t xml:space="preserve"> </w:t>
      </w:r>
      <w:r w:rsidR="0009158C" w:rsidRPr="0085360A">
        <w:rPr>
          <w:rFonts w:cs="B Nazanin" w:hint="cs"/>
          <w:sz w:val="24"/>
          <w:szCs w:val="24"/>
          <w:rtl/>
          <w:lang w:bidi="fa-IR"/>
        </w:rPr>
        <w:t>هرروز انجام  می شود.</w:t>
      </w:r>
    </w:p>
    <w:p w:rsidR="0085360A" w:rsidRDefault="006374B1" w:rsidP="0085360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0D68F0">
        <w:rPr>
          <w:rFonts w:cs="B Nazanin" w:hint="cs"/>
          <w:b/>
          <w:bCs/>
          <w:rtl/>
          <w:lang w:bidi="fa-IR"/>
        </w:rPr>
        <w:t>ب)مراقبت پرستاری:</w:t>
      </w:r>
      <w:r w:rsidR="0085360A">
        <w:rPr>
          <w:rFonts w:cs="B Nazanin" w:hint="cs"/>
          <w:b/>
          <w:bCs/>
          <w:rtl/>
          <w:lang w:bidi="fa-IR"/>
        </w:rPr>
        <w:t xml:space="preserve"> </w:t>
      </w:r>
      <w:r w:rsidRPr="000D68F0">
        <w:rPr>
          <w:rFonts w:cs="B Nazanin" w:hint="cs"/>
          <w:sz w:val="24"/>
          <w:szCs w:val="24"/>
          <w:rtl/>
          <w:lang w:bidi="fa-IR"/>
        </w:rPr>
        <w:t>گرفتن</w:t>
      </w:r>
      <w:r w:rsidR="00E8487A" w:rsidRPr="000D68F0">
        <w:rPr>
          <w:rFonts w:cs="B Nazanin" w:hint="cs"/>
          <w:sz w:val="24"/>
          <w:szCs w:val="24"/>
          <w:rtl/>
          <w:lang w:bidi="fa-IR"/>
        </w:rPr>
        <w:t xml:space="preserve"> علائم حیاتی</w:t>
      </w:r>
      <w:r w:rsidR="00251D38" w:rsidRPr="000D68F0">
        <w:rPr>
          <w:rFonts w:cs="B Nazanin" w:hint="cs"/>
          <w:sz w:val="24"/>
          <w:szCs w:val="24"/>
          <w:rtl/>
          <w:lang w:bidi="fa-IR"/>
        </w:rPr>
        <w:t>،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 چک  </w:t>
      </w:r>
      <w:r w:rsidR="00251D38" w:rsidRPr="000D68F0">
        <w:rPr>
          <w:rFonts w:cs="B Nazanin" w:hint="cs"/>
          <w:sz w:val="24"/>
          <w:szCs w:val="24"/>
          <w:rtl/>
          <w:lang w:bidi="fa-IR"/>
        </w:rPr>
        <w:t>محل عمل از نظر خونریزی و عفونت،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 د</w:t>
      </w:r>
      <w:r w:rsidR="00251D38" w:rsidRPr="000D68F0">
        <w:rPr>
          <w:rFonts w:cs="B Nazanin" w:hint="cs"/>
          <w:sz w:val="24"/>
          <w:szCs w:val="24"/>
          <w:rtl/>
          <w:lang w:bidi="fa-IR"/>
        </w:rPr>
        <w:t xml:space="preserve">ر صورت داشتن درن مراقبت از آن، </w:t>
      </w:r>
      <w:r w:rsidR="00E8487A" w:rsidRPr="000D68F0">
        <w:rPr>
          <w:rFonts w:cs="B Nazanin" w:hint="cs"/>
          <w:sz w:val="24"/>
          <w:szCs w:val="24"/>
          <w:rtl/>
          <w:lang w:bidi="fa-IR"/>
        </w:rPr>
        <w:t xml:space="preserve">بالا نگه داشتن </w:t>
      </w:r>
      <w:r w:rsidR="0085360A">
        <w:rPr>
          <w:rFonts w:cs="B Nazanin" w:hint="cs"/>
          <w:sz w:val="24"/>
          <w:szCs w:val="24"/>
          <w:rtl/>
          <w:lang w:bidi="fa-IR"/>
        </w:rPr>
        <w:t>پای مورد نظر، دادن آ</w:t>
      </w:r>
      <w:r w:rsidR="00251D38" w:rsidRPr="000D68F0">
        <w:rPr>
          <w:rFonts w:cs="B Nazanin" w:hint="cs"/>
          <w:sz w:val="24"/>
          <w:szCs w:val="24"/>
          <w:rtl/>
          <w:lang w:bidi="fa-IR"/>
        </w:rPr>
        <w:t xml:space="preserve">نتی بیوتیک به صورت منظم، 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جلوگیری از </w:t>
      </w:r>
      <w:r w:rsidR="000975BD" w:rsidRPr="000D68F0">
        <w:rPr>
          <w:rFonts w:cs="B Nazanin"/>
          <w:sz w:val="24"/>
          <w:szCs w:val="24"/>
          <w:lang w:bidi="fa-IR"/>
        </w:rPr>
        <w:t>DVT</w:t>
      </w:r>
      <w:r w:rsidR="00251D38" w:rsidRPr="000D68F0">
        <w:rPr>
          <w:rFonts w:cs="B Nazanin" w:hint="cs"/>
          <w:sz w:val="24"/>
          <w:szCs w:val="24"/>
          <w:rtl/>
          <w:lang w:bidi="fa-IR"/>
        </w:rPr>
        <w:t xml:space="preserve"> م</w:t>
      </w:r>
      <w:r w:rsidR="00BE739D" w:rsidRPr="000D68F0">
        <w:rPr>
          <w:rFonts w:cs="B Nazanin" w:hint="cs"/>
          <w:sz w:val="24"/>
          <w:szCs w:val="24"/>
          <w:rtl/>
          <w:lang w:bidi="fa-IR"/>
        </w:rPr>
        <w:t>طابق دستورات کلگزان تزریق شود،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 بررسی ناحیه عمل از نظ</w:t>
      </w:r>
      <w:r w:rsidR="0085360A">
        <w:rPr>
          <w:rFonts w:cs="B Nazanin" w:hint="cs"/>
          <w:sz w:val="24"/>
          <w:szCs w:val="24"/>
          <w:rtl/>
          <w:lang w:bidi="fa-IR"/>
        </w:rPr>
        <w:t>ر قرمزی و ادم</w:t>
      </w:r>
      <w:r w:rsidR="00BE739D" w:rsidRPr="000D68F0">
        <w:rPr>
          <w:rFonts w:cs="B Nazanin" w:hint="cs"/>
          <w:sz w:val="24"/>
          <w:szCs w:val="24"/>
          <w:rtl/>
          <w:lang w:bidi="fa-IR"/>
        </w:rPr>
        <w:t>،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 چک حس و حرکت </w:t>
      </w:r>
    </w:p>
    <w:p w:rsidR="0070078D" w:rsidRDefault="00B3693F" w:rsidP="0085360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0975BD">
        <w:rPr>
          <w:rFonts w:cs="B Nazanin" w:hint="cs"/>
          <w:b/>
          <w:bCs/>
          <w:rtl/>
          <w:lang w:bidi="fa-IR"/>
        </w:rPr>
        <w:lastRenderedPageBreak/>
        <w:t xml:space="preserve">ج) </w:t>
      </w:r>
      <w:r w:rsidR="0070078D" w:rsidRPr="000975BD">
        <w:rPr>
          <w:rFonts w:cs="B Nazanin" w:hint="cs"/>
          <w:b/>
          <w:bCs/>
          <w:rtl/>
          <w:lang w:bidi="fa-IR"/>
        </w:rPr>
        <w:t xml:space="preserve">مدت بستری بعد از عمل : </w:t>
      </w:r>
      <w:r w:rsidR="0070078D" w:rsidRPr="000D68F0">
        <w:rPr>
          <w:rFonts w:cs="B Nazanin" w:hint="cs"/>
          <w:rtl/>
          <w:lang w:bidi="fa-IR"/>
        </w:rPr>
        <w:t>4-3 روز</w:t>
      </w:r>
      <w:r w:rsidR="0070078D" w:rsidRPr="000975BD">
        <w:rPr>
          <w:rFonts w:cs="B Nazanin" w:hint="cs"/>
          <w:b/>
          <w:bCs/>
          <w:rtl/>
          <w:lang w:bidi="fa-IR"/>
        </w:rPr>
        <w:t xml:space="preserve"> </w:t>
      </w:r>
    </w:p>
    <w:p w:rsidR="0085360A" w:rsidRPr="000975BD" w:rsidRDefault="0085360A" w:rsidP="0085360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09158C" w:rsidRPr="00BE739D" w:rsidRDefault="0085360A" w:rsidP="008E1FD6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7-مراقبت های دوره نقاهت</w:t>
      </w:r>
      <w:r w:rsidR="0070078D" w:rsidRPr="00BE739D">
        <w:rPr>
          <w:rFonts w:cs="B Titr" w:hint="cs"/>
          <w:b/>
          <w:bCs/>
          <w:sz w:val="24"/>
          <w:szCs w:val="24"/>
          <w:rtl/>
          <w:lang w:bidi="fa-IR"/>
        </w:rPr>
        <w:t>:</w:t>
      </w:r>
    </w:p>
    <w:p w:rsidR="0070078D" w:rsidRPr="000975BD" w:rsidRDefault="0070078D" w:rsidP="0085360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0975BD">
        <w:rPr>
          <w:rFonts w:cs="B Nazanin" w:hint="cs"/>
          <w:b/>
          <w:bCs/>
          <w:rtl/>
          <w:lang w:bidi="fa-IR"/>
        </w:rPr>
        <w:t>ا</w:t>
      </w:r>
      <w:r w:rsidR="0085360A">
        <w:rPr>
          <w:rFonts w:cs="B Nazanin" w:hint="cs"/>
          <w:b/>
          <w:bCs/>
          <w:rtl/>
          <w:lang w:bidi="fa-IR"/>
        </w:rPr>
        <w:t>لف) مدت نیاز به استراحت در منزل</w:t>
      </w:r>
      <w:r w:rsidRPr="000975BD">
        <w:rPr>
          <w:rFonts w:cs="B Nazanin" w:hint="cs"/>
          <w:b/>
          <w:bCs/>
          <w:rtl/>
          <w:lang w:bidi="fa-IR"/>
        </w:rPr>
        <w:t xml:space="preserve">: </w:t>
      </w:r>
      <w:r w:rsidR="0085360A" w:rsidRPr="0085360A">
        <w:rPr>
          <w:rFonts w:cs="B Nazanin" w:hint="cs"/>
          <w:sz w:val="24"/>
          <w:szCs w:val="24"/>
          <w:rtl/>
          <w:lang w:bidi="fa-IR"/>
        </w:rPr>
        <w:t xml:space="preserve">3 </w:t>
      </w:r>
      <w:r w:rsidRPr="000D68F0">
        <w:rPr>
          <w:rFonts w:cs="B Nazanin" w:hint="cs"/>
          <w:sz w:val="24"/>
          <w:szCs w:val="24"/>
          <w:rtl/>
          <w:lang w:bidi="fa-IR"/>
        </w:rPr>
        <w:t>ماه</w:t>
      </w:r>
      <w:r w:rsidRPr="000975BD">
        <w:rPr>
          <w:rFonts w:cs="B Nazanin" w:hint="cs"/>
          <w:b/>
          <w:bCs/>
          <w:rtl/>
          <w:lang w:bidi="fa-IR"/>
        </w:rPr>
        <w:t xml:space="preserve"> </w:t>
      </w:r>
    </w:p>
    <w:p w:rsidR="00B3693F" w:rsidRDefault="0070078D" w:rsidP="0085360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975BD">
        <w:rPr>
          <w:rFonts w:cs="B Nazanin" w:hint="cs"/>
          <w:b/>
          <w:bCs/>
          <w:rtl/>
          <w:lang w:bidi="fa-IR"/>
        </w:rPr>
        <w:t>ب)فالو آپ و پیشگیری لازم</w:t>
      </w:r>
      <w:r w:rsidR="00E8487A" w:rsidRPr="000975BD">
        <w:rPr>
          <w:rFonts w:cs="B Nazanin" w:hint="cs"/>
          <w:b/>
          <w:bCs/>
          <w:rtl/>
          <w:lang w:bidi="fa-IR"/>
        </w:rPr>
        <w:t xml:space="preserve"> </w:t>
      </w:r>
      <w:r w:rsidR="0085360A">
        <w:rPr>
          <w:rFonts w:cs="B Nazanin" w:hint="cs"/>
          <w:b/>
          <w:bCs/>
          <w:rtl/>
          <w:lang w:bidi="fa-IR"/>
        </w:rPr>
        <w:t>بعد از عمل</w:t>
      </w:r>
      <w:r w:rsidR="00B3693F" w:rsidRPr="000975BD">
        <w:rPr>
          <w:rFonts w:cs="B Nazanin" w:hint="cs"/>
          <w:b/>
          <w:bCs/>
          <w:rtl/>
          <w:lang w:bidi="fa-IR"/>
        </w:rPr>
        <w:t>: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 مراجعه 2هفته </w:t>
      </w:r>
      <w:r w:rsidR="00082014" w:rsidRPr="000D68F0">
        <w:rPr>
          <w:rFonts w:cs="B Nazanin" w:hint="cs"/>
          <w:sz w:val="24"/>
          <w:szCs w:val="24"/>
          <w:rtl/>
          <w:lang w:bidi="fa-IR"/>
        </w:rPr>
        <w:t>بعد از جراحی</w:t>
      </w:r>
      <w:r w:rsidR="00BE739D" w:rsidRPr="000D68F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 استفاده از آنتی بیوتیک مطابق دستورات</w:t>
      </w:r>
      <w:r w:rsidR="0085360A">
        <w:rPr>
          <w:rFonts w:cs="B Nazanin" w:hint="cs"/>
          <w:sz w:val="24"/>
          <w:szCs w:val="24"/>
          <w:rtl/>
          <w:lang w:bidi="fa-IR"/>
        </w:rPr>
        <w:t>،  چک ناحیه عمل،  تعویض پانسمان روزانه، 10 روز بعد حمام برود</w:t>
      </w:r>
      <w:r w:rsidR="00BE739D" w:rsidRPr="000D68F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>توضیح علائم هشدار و عفونت پس از عمل جراحی</w:t>
      </w:r>
      <w:r w:rsidR="0085360A">
        <w:rPr>
          <w:rFonts w:cs="B Nazanin" w:hint="cs"/>
          <w:sz w:val="24"/>
          <w:szCs w:val="24"/>
          <w:rtl/>
          <w:lang w:bidi="fa-IR"/>
        </w:rPr>
        <w:t>،  انجام حرکات در اندازه ی مجاز</w:t>
      </w:r>
      <w:r w:rsidR="00BE739D" w:rsidRPr="000D68F0">
        <w:rPr>
          <w:rFonts w:cs="B Nazanin" w:hint="cs"/>
          <w:sz w:val="24"/>
          <w:szCs w:val="24"/>
          <w:rtl/>
          <w:lang w:bidi="fa-IR"/>
        </w:rPr>
        <w:t>،</w:t>
      </w:r>
      <w:r w:rsidR="0085360A">
        <w:rPr>
          <w:rFonts w:cs="B Nazanin" w:hint="cs"/>
          <w:sz w:val="24"/>
          <w:szCs w:val="24"/>
          <w:rtl/>
          <w:lang w:bidi="fa-IR"/>
        </w:rPr>
        <w:t xml:space="preserve"> جلوگیری از فشار آوردن</w:t>
      </w:r>
      <w:r w:rsidR="00BE739D" w:rsidRPr="000D68F0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585C4A" w:rsidRPr="000D68F0">
        <w:rPr>
          <w:rFonts w:cs="B Nazanin" w:hint="cs"/>
          <w:sz w:val="24"/>
          <w:szCs w:val="24"/>
          <w:rtl/>
          <w:lang w:bidi="fa-IR"/>
        </w:rPr>
        <w:t>شروع فعالیت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 با ویلچر و </w:t>
      </w:r>
      <w:r w:rsidR="00E8487A" w:rsidRPr="000D68F0">
        <w:rPr>
          <w:rFonts w:cs="B Nazanin" w:hint="cs"/>
          <w:sz w:val="24"/>
          <w:szCs w:val="24"/>
          <w:rtl/>
          <w:lang w:bidi="fa-IR"/>
        </w:rPr>
        <w:t xml:space="preserve">عصا </w:t>
      </w:r>
      <w:r w:rsidR="00585C4A" w:rsidRPr="000D68F0">
        <w:rPr>
          <w:rFonts w:cs="B Nazanin" w:hint="cs"/>
          <w:sz w:val="24"/>
          <w:szCs w:val="24"/>
          <w:rtl/>
          <w:lang w:bidi="fa-IR"/>
        </w:rPr>
        <w:t>از سر گرفته</w:t>
      </w:r>
      <w:r w:rsidR="00BE739D" w:rsidRPr="000D68F0">
        <w:rPr>
          <w:rFonts w:cs="B Nazanin" w:hint="cs"/>
          <w:sz w:val="24"/>
          <w:szCs w:val="24"/>
          <w:rtl/>
          <w:lang w:bidi="fa-IR"/>
        </w:rPr>
        <w:t xml:space="preserve"> شود، 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جلوگیری از </w:t>
      </w:r>
      <w:r w:rsidR="00E8487A" w:rsidRPr="000D68F0">
        <w:rPr>
          <w:rFonts w:cs="B Nazanin"/>
          <w:sz w:val="24"/>
          <w:szCs w:val="24"/>
          <w:lang w:bidi="fa-IR"/>
        </w:rPr>
        <w:t>CBR</w:t>
      </w:r>
      <w:r w:rsidR="0085360A">
        <w:rPr>
          <w:rFonts w:cs="B Nazanin" w:hint="cs"/>
          <w:sz w:val="24"/>
          <w:szCs w:val="24"/>
          <w:rtl/>
          <w:lang w:bidi="fa-IR"/>
        </w:rPr>
        <w:t xml:space="preserve"> </w:t>
      </w:r>
      <w:r w:rsidR="00585C4A" w:rsidRPr="000D68F0">
        <w:rPr>
          <w:rFonts w:cs="B Nazanin" w:hint="cs"/>
          <w:sz w:val="24"/>
          <w:szCs w:val="24"/>
          <w:rtl/>
          <w:lang w:bidi="fa-IR"/>
        </w:rPr>
        <w:t xml:space="preserve">بودن، </w:t>
      </w:r>
      <w:r w:rsidR="00E8487A" w:rsidRPr="000D68F0">
        <w:rPr>
          <w:rFonts w:cs="B Nazanin" w:hint="cs"/>
          <w:sz w:val="24"/>
          <w:szCs w:val="24"/>
          <w:rtl/>
          <w:lang w:bidi="fa-IR"/>
        </w:rPr>
        <w:t xml:space="preserve">بالا نگه داشتن 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اندام </w:t>
      </w:r>
    </w:p>
    <w:p w:rsidR="0085360A" w:rsidRPr="0085360A" w:rsidRDefault="0085360A" w:rsidP="0085360A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</w:p>
    <w:p w:rsidR="00B3693F" w:rsidRDefault="0085360A" w:rsidP="0085360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پیش آگهی</w:t>
      </w:r>
      <w:r w:rsidR="00B3693F" w:rsidRPr="000975BD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70078D" w:rsidRPr="00BE3640">
        <w:rPr>
          <w:rFonts w:cs="B Nazanin" w:hint="cs"/>
          <w:b/>
          <w:bCs/>
          <w:sz w:val="52"/>
          <w:szCs w:val="52"/>
          <w:rtl/>
          <w:lang w:bidi="fa-IR"/>
        </w:rPr>
        <w:t xml:space="preserve"> 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در اثر </w:t>
      </w:r>
      <w:r w:rsidR="00974B8B" w:rsidRPr="000D68F0">
        <w:rPr>
          <w:rFonts w:cs="B Nazanin"/>
          <w:sz w:val="24"/>
          <w:szCs w:val="24"/>
          <w:lang w:bidi="fa-IR"/>
        </w:rPr>
        <w:t>falling down</w:t>
      </w:r>
      <w:r w:rsidR="00585C4A" w:rsidRPr="000D68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شدن و تصادف </w:t>
      </w:r>
      <w:r w:rsidR="002162FE" w:rsidRPr="000D68F0">
        <w:rPr>
          <w:rFonts w:cs="B Nazanin" w:hint="cs"/>
          <w:sz w:val="24"/>
          <w:szCs w:val="24"/>
          <w:rtl/>
          <w:lang w:bidi="fa-IR"/>
        </w:rPr>
        <w:t>و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 برخورد</w:t>
      </w:r>
      <w:r w:rsidR="00585C4A" w:rsidRPr="000D68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62FE" w:rsidRPr="000D68F0">
        <w:rPr>
          <w:rFonts w:cs="B Nazanin" w:hint="cs"/>
          <w:sz w:val="24"/>
          <w:szCs w:val="24"/>
          <w:rtl/>
          <w:lang w:bidi="fa-IR"/>
        </w:rPr>
        <w:t xml:space="preserve">ضربه </w:t>
      </w:r>
      <w:r>
        <w:rPr>
          <w:rFonts w:cs="B Nazanin" w:hint="cs"/>
          <w:sz w:val="24"/>
          <w:szCs w:val="24"/>
          <w:rtl/>
          <w:lang w:bidi="fa-IR"/>
        </w:rPr>
        <w:t>و هرگونه</w:t>
      </w:r>
      <w:r w:rsidR="002162FE" w:rsidRPr="000D68F0">
        <w:rPr>
          <w:rFonts w:cs="B Nazanin" w:hint="cs"/>
          <w:sz w:val="24"/>
          <w:szCs w:val="24"/>
          <w:rtl/>
          <w:lang w:bidi="fa-IR"/>
        </w:rPr>
        <w:t xml:space="preserve"> تروما و 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پیچ خوردن پا در ورزش </w:t>
      </w:r>
    </w:p>
    <w:p w:rsidR="0085360A" w:rsidRPr="0085360A" w:rsidRDefault="0085360A" w:rsidP="0085360A">
      <w:pPr>
        <w:bidi/>
        <w:spacing w:after="0" w:line="240" w:lineRule="auto"/>
        <w:jc w:val="both"/>
        <w:rPr>
          <w:rFonts w:cs="B Nazanin"/>
          <w:b/>
          <w:bCs/>
          <w:sz w:val="52"/>
          <w:szCs w:val="52"/>
          <w:rtl/>
          <w:lang w:bidi="fa-IR"/>
        </w:rPr>
      </w:pPr>
    </w:p>
    <w:p w:rsidR="00B3693F" w:rsidRPr="0085360A" w:rsidRDefault="002162FE" w:rsidP="0085360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0975BD">
        <w:rPr>
          <w:rFonts w:cs="B Titr" w:hint="cs"/>
          <w:b/>
          <w:bCs/>
          <w:sz w:val="24"/>
          <w:szCs w:val="24"/>
          <w:rtl/>
          <w:lang w:bidi="fa-IR"/>
        </w:rPr>
        <w:t xml:space="preserve">روش های </w:t>
      </w:r>
      <w:r w:rsidR="0085360A">
        <w:rPr>
          <w:rFonts w:cs="B Titr" w:hint="cs"/>
          <w:b/>
          <w:bCs/>
          <w:sz w:val="24"/>
          <w:szCs w:val="24"/>
          <w:rtl/>
          <w:lang w:bidi="fa-IR"/>
        </w:rPr>
        <w:t>جایگزین</w:t>
      </w:r>
      <w:r w:rsidRPr="000975BD">
        <w:rPr>
          <w:rFonts w:cs="B Titr" w:hint="cs"/>
          <w:b/>
          <w:bCs/>
          <w:sz w:val="24"/>
          <w:szCs w:val="24"/>
          <w:rtl/>
          <w:lang w:bidi="fa-IR"/>
        </w:rPr>
        <w:t>:</w:t>
      </w:r>
      <w:r w:rsidR="0085360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روش جراحی 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>یا بدون جرا</w:t>
      </w:r>
      <w:r w:rsidRPr="000D68F0">
        <w:rPr>
          <w:rFonts w:cs="B Nazanin" w:hint="cs"/>
          <w:sz w:val="24"/>
          <w:szCs w:val="24"/>
          <w:rtl/>
          <w:lang w:bidi="fa-IR"/>
        </w:rPr>
        <w:t>ح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ی </w:t>
      </w:r>
      <w:r w:rsidRPr="000D68F0">
        <w:rPr>
          <w:rFonts w:cs="B Nazanin" w:hint="cs"/>
          <w:sz w:val="24"/>
          <w:szCs w:val="24"/>
          <w:rtl/>
          <w:lang w:bidi="fa-IR"/>
        </w:rPr>
        <w:t xml:space="preserve">به صورت 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انجام گچ گیری و جا اندازی </w:t>
      </w:r>
      <w:r w:rsidR="00082014" w:rsidRPr="000D68F0">
        <w:rPr>
          <w:rFonts w:cs="B Nazanin" w:hint="cs"/>
          <w:sz w:val="24"/>
          <w:szCs w:val="24"/>
          <w:rtl/>
          <w:lang w:bidi="fa-IR"/>
        </w:rPr>
        <w:t xml:space="preserve">که </w:t>
      </w:r>
      <w:r w:rsidR="0085360A">
        <w:rPr>
          <w:rFonts w:cs="B Nazanin" w:hint="cs"/>
          <w:sz w:val="24"/>
          <w:szCs w:val="24"/>
          <w:rtl/>
          <w:lang w:bidi="fa-IR"/>
        </w:rPr>
        <w:t>بیشتر در سالمندان انجام می شود، جراحی با پین و پلاک</w:t>
      </w:r>
      <w:r w:rsidR="00082014" w:rsidRPr="000D68F0">
        <w:rPr>
          <w:rFonts w:cs="B Nazanin" w:hint="cs"/>
          <w:sz w:val="24"/>
          <w:szCs w:val="24"/>
          <w:rtl/>
          <w:lang w:bidi="fa-IR"/>
        </w:rPr>
        <w:t>،</w:t>
      </w:r>
      <w:r w:rsidR="00B3693F" w:rsidRPr="000D68F0">
        <w:rPr>
          <w:rFonts w:cs="B Nazanin" w:hint="cs"/>
          <w:sz w:val="24"/>
          <w:szCs w:val="24"/>
          <w:rtl/>
          <w:lang w:bidi="fa-IR"/>
        </w:rPr>
        <w:t xml:space="preserve"> جراحی با اکسترنال فیک</w:t>
      </w:r>
      <w:r w:rsidR="00F36210" w:rsidRPr="000D68F0">
        <w:rPr>
          <w:rFonts w:cs="B Nazanin" w:hint="cs"/>
          <w:sz w:val="24"/>
          <w:szCs w:val="24"/>
          <w:rtl/>
          <w:lang w:bidi="fa-IR"/>
        </w:rPr>
        <w:t>سا</w:t>
      </w:r>
      <w:r w:rsidR="00082014" w:rsidRPr="000D68F0">
        <w:rPr>
          <w:rFonts w:cs="B Nazanin" w:hint="cs"/>
          <w:sz w:val="24"/>
          <w:szCs w:val="24"/>
          <w:rtl/>
          <w:lang w:bidi="fa-IR"/>
        </w:rPr>
        <w:t xml:space="preserve">تور، </w:t>
      </w:r>
      <w:r w:rsidR="0085360A">
        <w:rPr>
          <w:rFonts w:cs="B Nazanin" w:hint="cs"/>
          <w:sz w:val="24"/>
          <w:szCs w:val="24"/>
          <w:rtl/>
          <w:lang w:bidi="fa-IR"/>
        </w:rPr>
        <w:t>جراحی با میله داخل استخوانی</w:t>
      </w:r>
      <w:r w:rsidR="000975BD" w:rsidRPr="000D68F0">
        <w:rPr>
          <w:rFonts w:cs="B Nazanin"/>
          <w:sz w:val="24"/>
          <w:szCs w:val="24"/>
          <w:lang w:bidi="fa-IR"/>
        </w:rPr>
        <w:t>.</w:t>
      </w:r>
    </w:p>
    <w:sectPr w:rsidR="00B3693F" w:rsidRPr="0085360A" w:rsidSect="008E1FD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5F" w:rsidRDefault="002F5F5F" w:rsidP="000D68F0">
      <w:pPr>
        <w:spacing w:after="0" w:line="240" w:lineRule="auto"/>
      </w:pPr>
      <w:r>
        <w:separator/>
      </w:r>
    </w:p>
  </w:endnote>
  <w:endnote w:type="continuationSeparator" w:id="0">
    <w:p w:rsidR="002F5F5F" w:rsidRDefault="002F5F5F" w:rsidP="000D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23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8F0" w:rsidRDefault="00EB6CFE">
        <w:pPr>
          <w:pStyle w:val="Footer"/>
          <w:jc w:val="center"/>
        </w:pPr>
        <w:r>
          <w:fldChar w:fldCharType="begin"/>
        </w:r>
        <w:r w:rsidR="000D68F0">
          <w:instrText xml:space="preserve"> PAGE   \* MERGEFORMAT </w:instrText>
        </w:r>
        <w:r>
          <w:fldChar w:fldCharType="separate"/>
        </w:r>
        <w:r w:rsidR="00C83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68F0" w:rsidRDefault="000D6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5F" w:rsidRDefault="002F5F5F" w:rsidP="000D68F0">
      <w:pPr>
        <w:spacing w:after="0" w:line="240" w:lineRule="auto"/>
      </w:pPr>
      <w:r>
        <w:separator/>
      </w:r>
    </w:p>
  </w:footnote>
  <w:footnote w:type="continuationSeparator" w:id="0">
    <w:p w:rsidR="002F5F5F" w:rsidRDefault="002F5F5F" w:rsidP="000D6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0C"/>
    <w:rsid w:val="00082014"/>
    <w:rsid w:val="0009158C"/>
    <w:rsid w:val="000975BD"/>
    <w:rsid w:val="000B6409"/>
    <w:rsid w:val="000D68F0"/>
    <w:rsid w:val="002162FE"/>
    <w:rsid w:val="00223873"/>
    <w:rsid w:val="00251D38"/>
    <w:rsid w:val="00272337"/>
    <w:rsid w:val="002F5F5F"/>
    <w:rsid w:val="003F0B6E"/>
    <w:rsid w:val="004761A7"/>
    <w:rsid w:val="004943DA"/>
    <w:rsid w:val="00585C4A"/>
    <w:rsid w:val="006374B1"/>
    <w:rsid w:val="0065688C"/>
    <w:rsid w:val="0070078D"/>
    <w:rsid w:val="00711CEB"/>
    <w:rsid w:val="00772BF7"/>
    <w:rsid w:val="00777EE7"/>
    <w:rsid w:val="007E1954"/>
    <w:rsid w:val="0085360A"/>
    <w:rsid w:val="008E1FD6"/>
    <w:rsid w:val="008F7B2E"/>
    <w:rsid w:val="00951A0D"/>
    <w:rsid w:val="00974B8B"/>
    <w:rsid w:val="009764C6"/>
    <w:rsid w:val="009E3393"/>
    <w:rsid w:val="00A00A3F"/>
    <w:rsid w:val="00A02676"/>
    <w:rsid w:val="00AF7BC8"/>
    <w:rsid w:val="00B3693F"/>
    <w:rsid w:val="00B54FBC"/>
    <w:rsid w:val="00BE3640"/>
    <w:rsid w:val="00BE739D"/>
    <w:rsid w:val="00C54E03"/>
    <w:rsid w:val="00C63FEC"/>
    <w:rsid w:val="00C752B1"/>
    <w:rsid w:val="00C834B5"/>
    <w:rsid w:val="00D171D5"/>
    <w:rsid w:val="00D57B1C"/>
    <w:rsid w:val="00D74F0C"/>
    <w:rsid w:val="00DB60C3"/>
    <w:rsid w:val="00E14565"/>
    <w:rsid w:val="00E8487A"/>
    <w:rsid w:val="00EB6CFE"/>
    <w:rsid w:val="00F36210"/>
    <w:rsid w:val="00F375D4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BCA054A-328A-4B0C-9BE3-19CAA358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F0"/>
  </w:style>
  <w:style w:type="paragraph" w:styleId="Footer">
    <w:name w:val="footer"/>
    <w:basedOn w:val="Normal"/>
    <w:link w:val="FooterChar"/>
    <w:uiPriority w:val="99"/>
    <w:unhideWhenUsed/>
    <w:rsid w:val="000D6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F0"/>
  </w:style>
  <w:style w:type="table" w:styleId="TableGrid">
    <w:name w:val="Table Grid"/>
    <w:basedOn w:val="TableNormal"/>
    <w:uiPriority w:val="59"/>
    <w:rsid w:val="00D171D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کلسا دانش</cp:lastModifiedBy>
  <cp:revision>6</cp:revision>
  <dcterms:created xsi:type="dcterms:W3CDTF">2020-12-23T04:36:00Z</dcterms:created>
  <dcterms:modified xsi:type="dcterms:W3CDTF">2024-10-20T07:41:00Z</dcterms:modified>
</cp:coreProperties>
</file>